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30"/>
          <w:szCs w:val="30"/>
        </w:rPr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Government College Gharaunda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Are you being Ragged?</w:t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ff"/>
          <w:sz w:val="30"/>
          <w:szCs w:val="30"/>
        </w:rPr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Immediately call UGC </w:t>
      </w:r>
    </w:p>
    <w:p w:rsidR="00000000" w:rsidDel="00000000" w:rsidP="00000000" w:rsidRDefault="00000000" w:rsidRPr="00000000" w14:paraId="00000006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Anti Ragging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Helpline-1800-180-5522 (24x7 Toll Free) Or Send an E-mail to </w:t>
      </w:r>
      <w:hyperlink r:id="rId6">
        <w:r w:rsidDel="00000000" w:rsidR="00000000" w:rsidRPr="00000000">
          <w:rPr>
            <w:b w:val="1"/>
            <w:color w:val="1155cc"/>
            <w:sz w:val="30"/>
            <w:szCs w:val="30"/>
            <w:u w:val="single"/>
            <w:rtl w:val="0"/>
          </w:rPr>
          <w:t xml:space="preserve">helpline@antiragging.in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&amp;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Anti-ragging Committee of GC Gharaunda (2024-25)</w:t>
      </w:r>
    </w:p>
    <w:p w:rsidR="00000000" w:rsidDel="00000000" w:rsidP="00000000" w:rsidRDefault="00000000" w:rsidRPr="00000000" w14:paraId="0000000D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Dr. Devender Kumar, Associate Professor of Mathematics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98132 27207 (Convenor ARC)</w:t>
      </w:r>
    </w:p>
    <w:p w:rsidR="00000000" w:rsidDel="00000000" w:rsidP="00000000" w:rsidRDefault="00000000" w:rsidRPr="00000000" w14:paraId="0000000F">
      <w:pPr>
        <w:spacing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. Dr. Suresh Sharma, Assistant Professor of Hindi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81683 79600 (Member)</w:t>
      </w:r>
    </w:p>
    <w:p w:rsidR="00000000" w:rsidDel="00000000" w:rsidP="00000000" w:rsidRDefault="00000000" w:rsidRPr="00000000" w14:paraId="0000001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</w:t>
      </w:r>
      <w:r w:rsidDel="00000000" w:rsidR="00000000" w:rsidRPr="00000000">
        <w:rPr>
          <w:sz w:val="26"/>
          <w:szCs w:val="26"/>
          <w:rtl w:val="0"/>
        </w:rPr>
        <w:t xml:space="preserve"> Mrs. Suman Lata, Assistant Professor of Sanskrit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94169 07621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(Member)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Mrs. Geeta, Assistant Professor of Economic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99530 21964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(Member)</w:t>
      </w:r>
    </w:p>
    <w:p w:rsidR="00000000" w:rsidDel="00000000" w:rsidP="00000000" w:rsidRDefault="00000000" w:rsidRPr="00000000" w14:paraId="0000001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lpline@antiraggin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